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F95809" w:rsidP="003877F8">
            <w:pPr>
              <w:pStyle w:val="afe"/>
              <w:ind w:left="34" w:firstLine="0"/>
              <w:jc w:val="center"/>
              <w:rPr>
                <w:color w:val="000000" w:themeColor="text1"/>
                <w:szCs w:val="24"/>
              </w:rPr>
            </w:pPr>
            <w:r>
              <w:rPr>
                <w:color w:val="000000" w:themeColor="text1"/>
                <w:szCs w:val="24"/>
              </w:rPr>
              <w:t>9</w:t>
            </w:r>
            <w:r w:rsidR="003877F8">
              <w:rPr>
                <w:color w:val="000000" w:themeColor="text1"/>
                <w:szCs w:val="24"/>
              </w:rPr>
              <w:t>5</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3877F8"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46AF1">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FF56C2" w:rsidRDefault="009F1FBD" w:rsidP="005F1E24">
            <w:pPr>
              <w:pStyle w:val="afe"/>
              <w:tabs>
                <w:tab w:val="clear" w:pos="1980"/>
              </w:tabs>
              <w:ind w:left="34" w:firstLine="0"/>
              <w:jc w:val="center"/>
              <w:rPr>
                <w:color w:val="000000" w:themeColor="text1"/>
                <w:szCs w:val="24"/>
              </w:rPr>
            </w:pPr>
            <w:r w:rsidRPr="00FF56C2">
              <w:rPr>
                <w:color w:val="000000" w:themeColor="text1"/>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
        </w:tc>
      </w:tr>
    </w:tbl>
    <w:p w:rsidR="009D1788" w:rsidRDefault="009D1788" w:rsidP="006A7C5D">
      <w:pPr>
        <w:ind w:left="357"/>
        <w:rPr>
          <w:b/>
        </w:rPr>
      </w:pPr>
    </w:p>
    <w:p w:rsidR="00B8524D" w:rsidRPr="00A4788C" w:rsidRDefault="0047697C" w:rsidP="006A7C5D">
      <w:pPr>
        <w:ind w:left="357"/>
        <w:rPr>
          <w:b/>
        </w:rPr>
      </w:pPr>
      <w:r>
        <w:rPr>
          <w:b/>
        </w:rPr>
        <w:t>2.</w:t>
      </w:r>
      <w:r w:rsidR="0083206F">
        <w:rPr>
          <w:b/>
        </w:rPr>
        <w:t>2</w:t>
      </w:r>
      <w:r w:rsidR="007825DD">
        <w:rPr>
          <w:b/>
        </w:rPr>
        <w:t xml:space="preserve">. </w:t>
      </w:r>
      <w:r w:rsidR="00B8524D" w:rsidRPr="00A4788C">
        <w:rPr>
          <w:b/>
        </w:rPr>
        <w:t xml:space="preserve">Критерий </w:t>
      </w:r>
      <w:r w:rsidR="00B8524D" w:rsidRPr="007825DD">
        <w:rPr>
          <w:b/>
        </w:rPr>
        <w:t>«</w:t>
      </w:r>
      <w:r w:rsidR="007825DD" w:rsidRPr="007825DD">
        <w:rPr>
          <w:b/>
        </w:rPr>
        <w:t>Сроки поставки товаров</w:t>
      </w:r>
      <w:r w:rsidR="0083206F">
        <w:rPr>
          <w:b/>
        </w:rPr>
        <w:t>»</w:t>
      </w:r>
      <w:r w:rsidR="00B8524D" w:rsidRPr="00A4788C">
        <w:rPr>
          <w:b/>
        </w:rPr>
        <w:t xml:space="preserve"> </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3378"/>
        <w:gridCol w:w="1200"/>
        <w:gridCol w:w="1560"/>
        <w:gridCol w:w="2520"/>
      </w:tblGrid>
      <w:tr w:rsidR="00B8524D" w:rsidRPr="00A4788C">
        <w:tc>
          <w:tcPr>
            <w:tcW w:w="560" w:type="dxa"/>
          </w:tcPr>
          <w:p w:rsidR="00B8524D" w:rsidRPr="00A4788C" w:rsidRDefault="00B8524D" w:rsidP="006A7C5D">
            <w:pPr>
              <w:jc w:val="center"/>
              <w:rPr>
                <w:b/>
              </w:rPr>
            </w:pPr>
            <w:r w:rsidRPr="00A4788C">
              <w:rPr>
                <w:b/>
              </w:rPr>
              <w:t>№ п/п</w:t>
            </w:r>
          </w:p>
        </w:tc>
        <w:tc>
          <w:tcPr>
            <w:tcW w:w="3378" w:type="dxa"/>
          </w:tcPr>
          <w:p w:rsidR="00B8524D" w:rsidRPr="00A4788C" w:rsidRDefault="00B8524D" w:rsidP="006A7C5D">
            <w:pPr>
              <w:jc w:val="center"/>
              <w:rPr>
                <w:b/>
              </w:rPr>
            </w:pPr>
            <w:r w:rsidRPr="00A4788C">
              <w:rPr>
                <w:b/>
              </w:rPr>
              <w:t>Сроки (периоды) выполн</w:t>
            </w:r>
            <w:r w:rsidRPr="00A4788C">
              <w:rPr>
                <w:b/>
              </w:rPr>
              <w:t>е</w:t>
            </w:r>
            <w:r w:rsidRPr="00A4788C">
              <w:rPr>
                <w:b/>
              </w:rPr>
              <w:t>ния работ (этапов работ)</w:t>
            </w:r>
          </w:p>
        </w:tc>
        <w:tc>
          <w:tcPr>
            <w:tcW w:w="1200" w:type="dxa"/>
          </w:tcPr>
          <w:p w:rsidR="00B8524D" w:rsidRPr="00A4788C" w:rsidRDefault="00B8524D" w:rsidP="006A7C5D">
            <w:pPr>
              <w:jc w:val="center"/>
              <w:rPr>
                <w:b/>
              </w:rPr>
            </w:pPr>
            <w:r w:rsidRPr="00A4788C">
              <w:rPr>
                <w:b/>
              </w:rPr>
              <w:t>Единица измер</w:t>
            </w:r>
            <w:r w:rsidRPr="00A4788C">
              <w:rPr>
                <w:b/>
              </w:rPr>
              <w:t>е</w:t>
            </w:r>
            <w:r w:rsidRPr="00A4788C">
              <w:rPr>
                <w:b/>
              </w:rPr>
              <w:t>ния</w:t>
            </w:r>
          </w:p>
        </w:tc>
        <w:tc>
          <w:tcPr>
            <w:tcW w:w="1560" w:type="dxa"/>
          </w:tcPr>
          <w:p w:rsidR="00B8524D" w:rsidRPr="00A4788C" w:rsidRDefault="00B8524D" w:rsidP="006A7C5D">
            <w:pPr>
              <w:jc w:val="center"/>
              <w:rPr>
                <w:b/>
              </w:rPr>
            </w:pPr>
            <w:r w:rsidRPr="00A4788C">
              <w:rPr>
                <w:b/>
              </w:rPr>
              <w:t>Значение критерия в единице измерения срока (в днях)</w:t>
            </w:r>
          </w:p>
        </w:tc>
        <w:tc>
          <w:tcPr>
            <w:tcW w:w="2520" w:type="dxa"/>
          </w:tcPr>
          <w:p w:rsidR="00B8524D" w:rsidRPr="00A4788C" w:rsidRDefault="00B8524D" w:rsidP="006A7C5D">
            <w:pPr>
              <w:jc w:val="center"/>
              <w:rPr>
                <w:b/>
              </w:rPr>
            </w:pPr>
            <w:r w:rsidRPr="00A4788C">
              <w:rPr>
                <w:b/>
              </w:rPr>
              <w:t xml:space="preserve">Содержание </w:t>
            </w:r>
          </w:p>
        </w:tc>
      </w:tr>
      <w:tr w:rsidR="006D369F" w:rsidRPr="00A4788C">
        <w:trPr>
          <w:cantSplit/>
          <w:trHeight w:val="577"/>
        </w:trPr>
        <w:tc>
          <w:tcPr>
            <w:tcW w:w="560" w:type="dxa"/>
            <w:vMerge w:val="restart"/>
            <w:vAlign w:val="center"/>
          </w:tcPr>
          <w:p w:rsidR="006D369F" w:rsidRPr="00A4788C" w:rsidRDefault="006D369F" w:rsidP="006A7C5D">
            <w:pPr>
              <w:jc w:val="center"/>
            </w:pPr>
            <w:r w:rsidRPr="00A4788C">
              <w:lastRenderedPageBreak/>
              <w:t>1.</w:t>
            </w:r>
          </w:p>
        </w:tc>
        <w:tc>
          <w:tcPr>
            <w:tcW w:w="3378" w:type="dxa"/>
            <w:vAlign w:val="center"/>
          </w:tcPr>
          <w:p w:rsidR="006D369F" w:rsidRPr="00A4788C" w:rsidRDefault="006D369F" w:rsidP="006A7C5D">
            <w:r w:rsidRPr="00A4788C">
              <w:t>Срок выполнения работ</w:t>
            </w:r>
          </w:p>
        </w:tc>
        <w:tc>
          <w:tcPr>
            <w:tcW w:w="1200" w:type="dxa"/>
            <w:vMerge w:val="restart"/>
            <w:vAlign w:val="center"/>
          </w:tcPr>
          <w:p w:rsidR="006D369F" w:rsidRPr="009D1788" w:rsidRDefault="007B6145" w:rsidP="007B6145">
            <w:pPr>
              <w:jc w:val="center"/>
              <w:rPr>
                <w:color w:val="FF0000"/>
                <w:lang w:val="en-US"/>
              </w:rPr>
            </w:pPr>
            <w:r>
              <w:t>Кале</w:t>
            </w:r>
            <w:r>
              <w:t>н</w:t>
            </w:r>
            <w:r>
              <w:t>дарные д</w:t>
            </w:r>
            <w:r w:rsidR="006D369F" w:rsidRPr="00A4788C">
              <w:t>ни</w:t>
            </w:r>
            <w:r w:rsidR="009D1788">
              <w:t xml:space="preserve"> </w:t>
            </w:r>
          </w:p>
        </w:tc>
        <w:tc>
          <w:tcPr>
            <w:tcW w:w="1560" w:type="dxa"/>
            <w:vAlign w:val="center"/>
          </w:tcPr>
          <w:p w:rsidR="006D369F" w:rsidRPr="00A4788C" w:rsidRDefault="006D369F" w:rsidP="006A7C5D">
            <w:pPr>
              <w:jc w:val="center"/>
            </w:pPr>
          </w:p>
        </w:tc>
        <w:tc>
          <w:tcPr>
            <w:tcW w:w="2520" w:type="dxa"/>
            <w:vMerge w:val="restart"/>
          </w:tcPr>
          <w:p w:rsidR="006D369F" w:rsidRPr="00A4788C" w:rsidRDefault="006D369F" w:rsidP="006F4D6D">
            <w:r w:rsidRPr="00A4788C">
              <w:t xml:space="preserve">Оценивается срок (период) </w:t>
            </w:r>
            <w:r w:rsidR="007825DD" w:rsidRPr="007825DD">
              <w:t>поставки т</w:t>
            </w:r>
            <w:r w:rsidR="007825DD" w:rsidRPr="007825DD">
              <w:t>о</w:t>
            </w:r>
            <w:r w:rsidR="007825DD" w:rsidRPr="007825DD">
              <w:t>варов, выполнение работ, оказание услуг</w:t>
            </w:r>
            <w:r w:rsidRPr="00A4788C">
              <w:t xml:space="preserve">, в течение которого участник </w:t>
            </w:r>
            <w:r w:rsidR="006F4D6D" w:rsidRPr="006F4D6D">
              <w:t>запроса предложений</w:t>
            </w:r>
            <w:r w:rsidRPr="00A4788C">
              <w:t xml:space="preserve"> в случае заключения с ним </w:t>
            </w:r>
            <w:r w:rsidR="00E86502" w:rsidRPr="00A4788C">
              <w:t>д</w:t>
            </w:r>
            <w:r w:rsidR="00E86502" w:rsidRPr="00A4788C">
              <w:t>о</w:t>
            </w:r>
            <w:r w:rsidR="00E86502" w:rsidRPr="00A4788C">
              <w:t>говора</w:t>
            </w:r>
            <w:r w:rsidRPr="00A4788C">
              <w:t xml:space="preserve"> должен в</w:t>
            </w:r>
            <w:r w:rsidRPr="00A4788C">
              <w:t>ы</w:t>
            </w:r>
            <w:r w:rsidRPr="00A4788C">
              <w:t xml:space="preserve">полнить </w:t>
            </w:r>
            <w:r w:rsidR="007825DD">
              <w:t>условия д</w:t>
            </w:r>
            <w:r w:rsidR="007825DD">
              <w:t>о</w:t>
            </w:r>
            <w:r w:rsidR="007825DD">
              <w:t>говора</w:t>
            </w:r>
          </w:p>
        </w:tc>
      </w:tr>
      <w:tr w:rsidR="0024241F" w:rsidRPr="00A4788C" w:rsidTr="0024241F">
        <w:trPr>
          <w:cantSplit/>
          <w:trHeight w:val="938"/>
        </w:trPr>
        <w:tc>
          <w:tcPr>
            <w:tcW w:w="560" w:type="dxa"/>
            <w:vMerge/>
            <w:vAlign w:val="center"/>
          </w:tcPr>
          <w:p w:rsidR="0024241F" w:rsidRPr="00A4788C" w:rsidRDefault="0024241F" w:rsidP="006A7C5D">
            <w:pPr>
              <w:jc w:val="center"/>
            </w:pPr>
          </w:p>
        </w:tc>
        <w:tc>
          <w:tcPr>
            <w:tcW w:w="3378" w:type="dxa"/>
            <w:vAlign w:val="center"/>
          </w:tcPr>
          <w:p w:rsidR="0024241F" w:rsidRPr="00A4788C" w:rsidRDefault="0024241F" w:rsidP="006A7C5D">
            <w:r w:rsidRPr="00A4788C">
              <w:t>Максимальный срок</w:t>
            </w:r>
          </w:p>
        </w:tc>
        <w:tc>
          <w:tcPr>
            <w:tcW w:w="1200" w:type="dxa"/>
            <w:vMerge/>
            <w:vAlign w:val="center"/>
          </w:tcPr>
          <w:p w:rsidR="0024241F" w:rsidRPr="00A4788C" w:rsidRDefault="0024241F" w:rsidP="006A7C5D">
            <w:pPr>
              <w:jc w:val="center"/>
            </w:pPr>
          </w:p>
        </w:tc>
        <w:tc>
          <w:tcPr>
            <w:tcW w:w="1560" w:type="dxa"/>
            <w:vAlign w:val="center"/>
          </w:tcPr>
          <w:p w:rsidR="0024241F" w:rsidRPr="00A4788C" w:rsidRDefault="0024241F" w:rsidP="006A7C5D">
            <w:pPr>
              <w:jc w:val="center"/>
            </w:pPr>
          </w:p>
        </w:tc>
        <w:tc>
          <w:tcPr>
            <w:tcW w:w="2520" w:type="dxa"/>
            <w:vMerge/>
          </w:tcPr>
          <w:p w:rsidR="0024241F" w:rsidRPr="00A4788C" w:rsidRDefault="0024241F" w:rsidP="006A7C5D"/>
        </w:tc>
      </w:tr>
    </w:tbl>
    <w:p w:rsidR="00B8524D" w:rsidRPr="00A4788C" w:rsidRDefault="00B8524D" w:rsidP="006A7C5D"/>
    <w:p w:rsidR="00E86502" w:rsidRPr="00A4788C"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83206F">
        <w:rPr>
          <w:rFonts w:ascii="Times New Roman" w:hAnsi="Times New Roman"/>
          <w:szCs w:val="24"/>
        </w:rPr>
        <w:t>3</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p w:rsidR="00E86502" w:rsidRPr="00A4788C" w:rsidRDefault="00E86502" w:rsidP="006A7C5D"/>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984"/>
        <w:gridCol w:w="1570"/>
        <w:gridCol w:w="1854"/>
        <w:gridCol w:w="1548"/>
      </w:tblGrid>
      <w:tr w:rsidR="00904D3C" w:rsidRPr="00A4788C" w:rsidTr="00155020">
        <w:trPr>
          <w:tblHeader/>
        </w:trPr>
        <w:tc>
          <w:tcPr>
            <w:tcW w:w="580" w:type="dxa"/>
            <w:vAlign w:val="center"/>
          </w:tcPr>
          <w:p w:rsidR="00904D3C" w:rsidRPr="00A4788C" w:rsidRDefault="00904D3C" w:rsidP="006A7C5D">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904D3C" w:rsidRPr="00A4788C" w:rsidRDefault="00904D3C" w:rsidP="006A7C5D">
            <w:pPr>
              <w:keepNext/>
              <w:autoSpaceDE w:val="0"/>
              <w:autoSpaceDN w:val="0"/>
              <w:adjustRightInd w:val="0"/>
              <w:jc w:val="center"/>
              <w:rPr>
                <w:b/>
              </w:rPr>
            </w:pPr>
            <w:r w:rsidRPr="00A4788C">
              <w:rPr>
                <w:b/>
              </w:rPr>
              <w:t>Предмет оценки</w:t>
            </w:r>
          </w:p>
        </w:tc>
        <w:tc>
          <w:tcPr>
            <w:tcW w:w="1984" w:type="dxa"/>
          </w:tcPr>
          <w:p w:rsidR="00904D3C" w:rsidRPr="00A4788C" w:rsidRDefault="00904D3C" w:rsidP="006A7C5D">
            <w:pPr>
              <w:keepNext/>
              <w:autoSpaceDE w:val="0"/>
              <w:autoSpaceDN w:val="0"/>
              <w:adjustRightInd w:val="0"/>
              <w:jc w:val="center"/>
              <w:rPr>
                <w:b/>
              </w:rPr>
            </w:pPr>
            <w:r w:rsidRPr="00A4788C">
              <w:rPr>
                <w:b/>
              </w:rPr>
              <w:t>Единица изм</w:t>
            </w:r>
            <w:r w:rsidRPr="00A4788C">
              <w:rPr>
                <w:b/>
              </w:rPr>
              <w:t>е</w:t>
            </w:r>
            <w:r w:rsidRPr="00A4788C">
              <w:rPr>
                <w:b/>
              </w:rPr>
              <w:t>рения</w:t>
            </w:r>
          </w:p>
        </w:tc>
        <w:tc>
          <w:tcPr>
            <w:tcW w:w="1570" w:type="dxa"/>
            <w:vAlign w:val="center"/>
          </w:tcPr>
          <w:p w:rsidR="00904D3C" w:rsidRPr="00A4788C" w:rsidRDefault="00904D3C" w:rsidP="00B227C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1854" w:type="dxa"/>
            <w:vAlign w:val="center"/>
          </w:tcPr>
          <w:p w:rsidR="00904D3C" w:rsidRPr="00A4788C" w:rsidRDefault="00904D3C" w:rsidP="00B227C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548" w:type="dxa"/>
            <w:vAlign w:val="center"/>
          </w:tcPr>
          <w:p w:rsidR="00904D3C" w:rsidRPr="00A4788C" w:rsidRDefault="00904D3C" w:rsidP="006A7C5D">
            <w:pPr>
              <w:keepNext/>
              <w:autoSpaceDE w:val="0"/>
              <w:autoSpaceDN w:val="0"/>
              <w:adjustRightInd w:val="0"/>
              <w:jc w:val="center"/>
              <w:rPr>
                <w:b/>
              </w:rPr>
            </w:pPr>
            <w:r w:rsidRPr="00A4788C">
              <w:rPr>
                <w:b/>
              </w:rPr>
              <w:t>Макс</w:t>
            </w:r>
            <w:r w:rsidRPr="00A4788C">
              <w:rPr>
                <w:b/>
              </w:rPr>
              <w:t>и</w:t>
            </w:r>
            <w:r w:rsidRPr="00A4788C">
              <w:rPr>
                <w:b/>
              </w:rPr>
              <w:t>мальное значение в баллах</w:t>
            </w: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1</w:t>
            </w:r>
          </w:p>
        </w:tc>
        <w:tc>
          <w:tcPr>
            <w:tcW w:w="1678" w:type="dxa"/>
          </w:tcPr>
          <w:p w:rsidR="00155020" w:rsidRPr="00A4788C" w:rsidRDefault="00155020" w:rsidP="006A7C5D">
            <w:pPr>
              <w:autoSpaceDE w:val="0"/>
              <w:autoSpaceDN w:val="0"/>
              <w:adjustRightInd w:val="0"/>
            </w:pPr>
            <w:r w:rsidRPr="00A4788C">
              <w:t>Срок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2</w:t>
            </w:r>
          </w:p>
        </w:tc>
        <w:tc>
          <w:tcPr>
            <w:tcW w:w="1678" w:type="dxa"/>
          </w:tcPr>
          <w:p w:rsidR="00155020" w:rsidRPr="00A4788C" w:rsidRDefault="00155020" w:rsidP="006A7C5D">
            <w:pPr>
              <w:autoSpaceDE w:val="0"/>
              <w:autoSpaceDN w:val="0"/>
              <w:adjustRightInd w:val="0"/>
            </w:pPr>
            <w:r w:rsidRPr="00A4788C">
              <w:t>Объем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c>
          <w:tcPr>
            <w:tcW w:w="7666" w:type="dxa"/>
            <w:gridSpan w:val="5"/>
          </w:tcPr>
          <w:p w:rsidR="00155020" w:rsidRPr="00A4788C" w:rsidRDefault="00155020" w:rsidP="006A7C5D">
            <w:pPr>
              <w:autoSpaceDE w:val="0"/>
              <w:autoSpaceDN w:val="0"/>
              <w:adjustRightInd w:val="0"/>
              <w:jc w:val="center"/>
            </w:pPr>
            <w:r w:rsidRPr="00A4788C">
              <w:t>Сумма максимальных значений всех показателей:</w:t>
            </w:r>
          </w:p>
        </w:tc>
        <w:tc>
          <w:tcPr>
            <w:tcW w:w="1548" w:type="dxa"/>
          </w:tcPr>
          <w:p w:rsidR="00155020" w:rsidRPr="00A4788C" w:rsidRDefault="00155020" w:rsidP="006A7C5D">
            <w:pPr>
              <w:autoSpaceDE w:val="0"/>
              <w:autoSpaceDN w:val="0"/>
              <w:adjustRightInd w:val="0"/>
              <w:jc w:val="center"/>
            </w:pPr>
            <w:r w:rsidRPr="00A4788C">
              <w:t>100</w:t>
            </w:r>
          </w:p>
        </w:tc>
      </w:tr>
    </w:tbl>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01803018"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lastRenderedPageBreak/>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EE01D0" w:rsidRPr="00A4788C" w:rsidRDefault="0024241F" w:rsidP="006A7C5D">
      <w:pPr>
        <w:ind w:firstLine="567"/>
        <w:jc w:val="both"/>
      </w:pPr>
      <w:r w:rsidRPr="00A4788C">
        <w:t>3.</w:t>
      </w:r>
      <w:r w:rsidR="00FF56C2">
        <w:t>2</w:t>
      </w:r>
      <w:r w:rsidRPr="00A4788C">
        <w:t>.</w:t>
      </w:r>
      <w:r w:rsidR="00EE01D0" w:rsidRPr="00A4788C">
        <w:t xml:space="preserve"> Оценка заявок по критерию «</w:t>
      </w:r>
      <w:r w:rsidR="00FF56C2">
        <w:t>Сроки поставки товаров</w:t>
      </w:r>
      <w:r w:rsidR="00EE01D0" w:rsidRPr="00A4788C">
        <w:t>»</w:t>
      </w:r>
    </w:p>
    <w:p w:rsidR="00EE01D0" w:rsidRPr="00A4788C" w:rsidRDefault="00EE01D0" w:rsidP="00F67FB2">
      <w:pPr>
        <w:ind w:firstLine="567"/>
        <w:jc w:val="both"/>
      </w:pPr>
      <w:r w:rsidRPr="00A4788C">
        <w:t>Оценка заявок осуществляется по одному с</w:t>
      </w:r>
      <w:r w:rsidR="00F67FB2" w:rsidRPr="00A4788C">
        <w:t>року (периоду) поставки товара.</w:t>
      </w:r>
    </w:p>
    <w:p w:rsidR="00EE01D0" w:rsidRPr="00A4788C" w:rsidRDefault="00F67FB2" w:rsidP="006A7C5D">
      <w:pPr>
        <w:ind w:firstLine="567"/>
        <w:jc w:val="both"/>
      </w:pPr>
      <w:r w:rsidRPr="00A4788C">
        <w:t>Р</w:t>
      </w:r>
      <w:r w:rsidR="00EE01D0" w:rsidRPr="00A4788C">
        <w:t>ейтинг, присуждаемый i-й заявке по критерию «</w:t>
      </w:r>
      <w:r w:rsidR="00FF56C2">
        <w:t>Сроки поставки товаров</w:t>
      </w:r>
      <w:r w:rsidR="00EE01D0" w:rsidRPr="00A4788C">
        <w:t>», определ</w:t>
      </w:r>
      <w:r w:rsidR="00EE01D0" w:rsidRPr="00A4788C">
        <w:t>я</w:t>
      </w:r>
      <w:r w:rsidR="00EE01D0" w:rsidRPr="00A4788C">
        <w:t>ется по формуле:</w:t>
      </w:r>
    </w:p>
    <w:p w:rsidR="00EE01D0" w:rsidRPr="00A4788C" w:rsidRDefault="0024241F" w:rsidP="006A7C5D">
      <w:pPr>
        <w:jc w:val="center"/>
      </w:pPr>
      <w:r w:rsidRPr="00A4788C">
        <w:rPr>
          <w:position w:val="-42"/>
        </w:rPr>
        <w:object w:dxaOrig="2439" w:dyaOrig="920">
          <v:shape id="_x0000_i1026" type="#_x0000_t75" style="width:121.45pt;height:45.7pt" o:ole="" fillcolor="window">
            <v:imagedata r:id="rId10" o:title=""/>
          </v:shape>
          <o:OLEObject Type="Embed" ProgID="Equation.3" ShapeID="_x0000_i1026" DrawAspect="Content" ObjectID="_1401803019" r:id="rId11"/>
        </w:object>
      </w:r>
      <w:r w:rsidR="00EE01D0" w:rsidRPr="00A4788C">
        <w:t>,</w:t>
      </w:r>
    </w:p>
    <w:p w:rsidR="00F879E5" w:rsidRPr="00A4788C" w:rsidRDefault="00EE01D0" w:rsidP="006A7C5D">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Rf</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max</w:t>
      </w:r>
      <w:r w:rsidRPr="00A4788C">
        <w:rPr>
          <w:rFonts w:ascii="Times New Roman" w:hAnsi="Times New Roman" w:cs="Times New Roman"/>
          <w:sz w:val="24"/>
          <w:szCs w:val="24"/>
        </w:rPr>
        <w:t xml:space="preserve"> - максимальный срок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 xml:space="preserve">в единицах измерения срока (периода) </w:t>
      </w:r>
      <w:r w:rsidR="00155020" w:rsidRPr="00A4788C">
        <w:rPr>
          <w:rFonts w:ascii="Times New Roman" w:hAnsi="Times New Roman" w:cs="Times New Roman"/>
          <w:sz w:val="24"/>
          <w:szCs w:val="24"/>
        </w:rPr>
        <w:t>п</w:t>
      </w:r>
      <w:r w:rsidR="00155020" w:rsidRPr="00A4788C">
        <w:rPr>
          <w:rFonts w:ascii="Times New Roman" w:hAnsi="Times New Roman" w:cs="Times New Roman"/>
          <w:sz w:val="24"/>
          <w:szCs w:val="24"/>
        </w:rPr>
        <w:t>о</w:t>
      </w:r>
      <w:r w:rsidR="00155020" w:rsidRPr="00A4788C">
        <w:rPr>
          <w:rFonts w:ascii="Times New Roman" w:hAnsi="Times New Roman" w:cs="Times New Roman"/>
          <w:sz w:val="24"/>
          <w:szCs w:val="24"/>
        </w:rPr>
        <w:t>ставки товара</w:t>
      </w:r>
      <w:r w:rsidRPr="00A4788C">
        <w:rPr>
          <w:rFonts w:ascii="Times New Roman" w:hAnsi="Times New Roman" w:cs="Times New Roman"/>
          <w:sz w:val="24"/>
          <w:szCs w:val="24"/>
        </w:rPr>
        <w:t xml:space="preserve"> (количество дней) с даты заключения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i</w:t>
      </w:r>
      <w:r w:rsidRPr="00A4788C">
        <w:rPr>
          <w:rFonts w:ascii="Times New Roman" w:hAnsi="Times New Roman" w:cs="Times New Roman"/>
          <w:sz w:val="24"/>
          <w:szCs w:val="24"/>
        </w:rPr>
        <w:t xml:space="preserve"> - предложение, содержащееся в i-й заявке по сроку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в единицах и</w:t>
      </w:r>
      <w:r w:rsidRPr="00A4788C">
        <w:rPr>
          <w:rFonts w:ascii="Times New Roman" w:hAnsi="Times New Roman" w:cs="Times New Roman"/>
          <w:sz w:val="24"/>
          <w:szCs w:val="24"/>
        </w:rPr>
        <w:t>з</w:t>
      </w:r>
      <w:r w:rsidRPr="00A4788C">
        <w:rPr>
          <w:rFonts w:ascii="Times New Roman" w:hAnsi="Times New Roman" w:cs="Times New Roman"/>
          <w:sz w:val="24"/>
          <w:szCs w:val="24"/>
        </w:rPr>
        <w:t xml:space="preserve">мерения срока (периода)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 xml:space="preserve">(количество дней) с даты заключения </w:t>
      </w:r>
      <w:r w:rsidR="00155020" w:rsidRPr="00A4788C">
        <w:rPr>
          <w:rFonts w:ascii="Times New Roman" w:hAnsi="Times New Roman" w:cs="Times New Roman"/>
          <w:sz w:val="24"/>
          <w:szCs w:val="24"/>
        </w:rPr>
        <w:t>договора</w:t>
      </w:r>
      <w:r w:rsidRPr="00A4788C">
        <w:rPr>
          <w:rFonts w:ascii="Times New Roman" w:hAnsi="Times New Roman" w:cs="Times New Roman"/>
          <w:sz w:val="24"/>
          <w:szCs w:val="24"/>
        </w:rPr>
        <w:t>.</w:t>
      </w:r>
    </w:p>
    <w:p w:rsidR="00EE01D0" w:rsidRPr="00A4788C" w:rsidRDefault="00EE01D0" w:rsidP="006A7C5D">
      <w:pPr>
        <w:ind w:firstLine="708"/>
      </w:pPr>
    </w:p>
    <w:p w:rsidR="00F43583" w:rsidRPr="00A4788C" w:rsidRDefault="00F43583" w:rsidP="006A7C5D">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Сроки поставки товаров</w:t>
      </w:r>
      <w:r w:rsidRPr="00A4788C">
        <w:rPr>
          <w:rFonts w:ascii="Times New Roman" w:hAnsi="Times New Roman" w:cs="Times New Roman"/>
          <w:color w:val="000000"/>
          <w:sz w:val="24"/>
          <w:szCs w:val="24"/>
        </w:rPr>
        <w:t>», умножается на соответствующую указанному крит</w:t>
      </w:r>
      <w:r w:rsidRPr="00A4788C">
        <w:rPr>
          <w:rFonts w:ascii="Times New Roman" w:hAnsi="Times New Roman" w:cs="Times New Roman"/>
          <w:color w:val="000000"/>
          <w:sz w:val="24"/>
          <w:szCs w:val="24"/>
        </w:rPr>
        <w:t>е</w:t>
      </w:r>
      <w:r w:rsidRPr="00A4788C">
        <w:rPr>
          <w:rFonts w:ascii="Times New Roman" w:hAnsi="Times New Roman" w:cs="Times New Roman"/>
          <w:color w:val="000000"/>
          <w:sz w:val="24"/>
          <w:szCs w:val="24"/>
        </w:rPr>
        <w:t>рию значимость.</w:t>
      </w:r>
    </w:p>
    <w:p w:rsidR="00557921" w:rsidRPr="00A4788C" w:rsidRDefault="00557921" w:rsidP="006A7C5D">
      <w:pPr>
        <w:ind w:firstLine="567"/>
        <w:jc w:val="both"/>
      </w:pPr>
      <w:r w:rsidRPr="00A4788C">
        <w:t>При оценке заявок по одному сроку (периоду) выполнения работ лучшим условием и</w:t>
      </w:r>
      <w:r w:rsidRPr="00A4788C">
        <w:t>с</w:t>
      </w:r>
      <w:r w:rsidRPr="00A4788C">
        <w:t xml:space="preserve">полнения </w:t>
      </w:r>
      <w:r w:rsidR="00155020" w:rsidRPr="00A4788C">
        <w:t>договора</w:t>
      </w:r>
      <w:r w:rsidRPr="00A4788C">
        <w:t xml:space="preserve"> по критерию </w:t>
      </w:r>
      <w:r w:rsidR="00292EA7" w:rsidRPr="00A4788C">
        <w:rPr>
          <w:color w:val="000000"/>
        </w:rPr>
        <w:t>«</w:t>
      </w:r>
      <w:r w:rsidR="00FF56C2">
        <w:rPr>
          <w:color w:val="000000"/>
        </w:rPr>
        <w:t>Сроки поставки товаров</w:t>
      </w:r>
      <w:r w:rsidR="00292EA7" w:rsidRPr="00A4788C">
        <w:rPr>
          <w:color w:val="000000"/>
        </w:rPr>
        <w:t>»</w:t>
      </w:r>
      <w:r w:rsidRPr="00A4788C">
        <w:t xml:space="preserve"> признается предложение в зая</w:t>
      </w:r>
      <w:r w:rsidRPr="00A4788C">
        <w:t>в</w:t>
      </w:r>
      <w:r w:rsidRPr="00A4788C">
        <w:t xml:space="preserve">ке с наименьшим сроком (периодом) </w:t>
      </w:r>
      <w:r w:rsidR="00FF56C2">
        <w:t>поставки товара</w:t>
      </w:r>
      <w:r w:rsidRPr="00A4788C">
        <w:t xml:space="preserve">. При этом </w:t>
      </w:r>
      <w:r w:rsidR="00155020" w:rsidRPr="00A4788C">
        <w:t>договор</w:t>
      </w:r>
      <w:r w:rsidRPr="00A4788C">
        <w:t xml:space="preserve"> заключается на у</w:t>
      </w:r>
      <w:r w:rsidRPr="00A4788C">
        <w:t>с</w:t>
      </w:r>
      <w:r w:rsidRPr="00A4788C">
        <w:t>ловиях по данному критерию, указанных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E75ED7" w:rsidRPr="00A4788C" w:rsidRDefault="006A7C5D" w:rsidP="006A7C5D">
      <w:pPr>
        <w:rPr>
          <w:b/>
        </w:rPr>
      </w:pPr>
      <w:r w:rsidRPr="00A4788C">
        <w:t>3.</w:t>
      </w:r>
      <w:r w:rsidR="009F1FBD">
        <w:t>4</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7" type="#_x0000_t75" style="width:128.95pt;height:43.2pt" o:ole="" fillcolor="window">
            <v:imagedata r:id="rId12" o:title=""/>
          </v:shape>
          <o:OLEObject Type="Embed" ProgID="Equation.3" ShapeID="_x0000_i1027" DrawAspect="Content" ObjectID="_1401803020" r:id="rId13"/>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Pr="00A4788C">
        <w:rPr>
          <w:rFonts w:ascii="Times New Roman" w:hAnsi="Times New Roman" w:cs="Times New Roman"/>
          <w:sz w:val="24"/>
          <w:szCs w:val="24"/>
          <w:vertAlign w:val="subscript"/>
          <w:lang w:val="en-US"/>
        </w:rPr>
        <w:t>in</w:t>
      </w:r>
      <w:r w:rsidR="00F67FB2" w:rsidRPr="00A4788C">
        <w:rPr>
          <w:rFonts w:ascii="Times New Roman" w:hAnsi="Times New Roman" w:cs="Times New Roman"/>
          <w:sz w:val="24"/>
          <w:szCs w:val="24"/>
        </w:rPr>
        <w:t xml:space="preserve"> - </w:t>
      </w:r>
      <w:r w:rsidRPr="00E9094B">
        <w:rPr>
          <w:rFonts w:ascii="Times New Roman" w:hAnsi="Times New Roman" w:cs="Times New Roman"/>
          <w:color w:val="000000"/>
          <w:sz w:val="24"/>
          <w:szCs w:val="24"/>
        </w:rPr>
        <w:t>минимальный срок предостав</w:t>
      </w:r>
      <w:r w:rsidR="00FF56C2">
        <w:rPr>
          <w:rFonts w:ascii="Times New Roman" w:hAnsi="Times New Roman" w:cs="Times New Roman"/>
          <w:color w:val="000000"/>
          <w:sz w:val="24"/>
          <w:szCs w:val="24"/>
        </w:rPr>
        <w:t>ления гарантии качества товара</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w:t>
      </w:r>
      <w:r w:rsidR="00F67FB2" w:rsidRPr="00A4788C">
        <w:rPr>
          <w:rFonts w:ascii="Times New Roman" w:hAnsi="Times New Roman" w:cs="Times New Roman"/>
          <w:sz w:val="24"/>
          <w:szCs w:val="24"/>
        </w:rPr>
        <w:t>.</w:t>
      </w:r>
    </w:p>
    <w:p w:rsidR="00F67FB2" w:rsidRPr="00A4788C"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w:t>
      </w:r>
      <w:r w:rsidR="00FF56C2">
        <w:rPr>
          <w:color w:val="000000"/>
        </w:rPr>
        <w:t>ления гарантии качества товара</w:t>
      </w:r>
      <w:r w:rsidR="00A4788C" w:rsidRPr="00E9094B">
        <w:rPr>
          <w:color w:val="000000"/>
        </w:rPr>
        <w:t>.</w:t>
      </w:r>
      <w:r w:rsidRPr="00A4788C">
        <w:t xml:space="preserve"> При этом договор заключается на условиях по данному критерию, указанных в заявке.</w:t>
      </w:r>
    </w:p>
    <w:p w:rsidR="00F67FB2" w:rsidRPr="00A4788C" w:rsidRDefault="00F67FB2" w:rsidP="006A7C5D">
      <w:pPr>
        <w:rPr>
          <w:b/>
        </w:rPr>
      </w:pPr>
    </w:p>
    <w:sectPr w:rsidR="00F67FB2" w:rsidRPr="00A4788C" w:rsidSect="00292EA7">
      <w:headerReference w:type="even" r:id="rId14"/>
      <w:headerReference w:type="default" r:id="rId15"/>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03DC" w:rsidRDefault="006903DC">
      <w:r>
        <w:separator/>
      </w:r>
    </w:p>
  </w:endnote>
  <w:endnote w:type="continuationSeparator" w:id="1">
    <w:p w:rsidR="006903DC" w:rsidRDefault="006903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03DC" w:rsidRDefault="006903DC">
      <w:r>
        <w:separator/>
      </w:r>
    </w:p>
  </w:footnote>
  <w:footnote w:type="continuationSeparator" w:id="1">
    <w:p w:rsidR="006903DC" w:rsidRDefault="006903DC">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195264"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195264"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3877F8">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7B9A"/>
    <w:rsid w:val="00120A7F"/>
    <w:rsid w:val="00121EDE"/>
    <w:rsid w:val="0012539F"/>
    <w:rsid w:val="00125744"/>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264"/>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877F8"/>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03DC"/>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951</Words>
  <Characters>5424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8</cp:revision>
  <cp:lastPrinted>2012-04-09T03:45:00Z</cp:lastPrinted>
  <dcterms:created xsi:type="dcterms:W3CDTF">2012-04-04T06:02:00Z</dcterms:created>
  <dcterms:modified xsi:type="dcterms:W3CDTF">2012-06-21T10:57:00Z</dcterms:modified>
</cp:coreProperties>
</file>